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FC8CC" w14:textId="5CA9ECE1" w:rsidR="00AF0A61" w:rsidRDefault="00AF0A61" w:rsidP="00AF0A61">
      <w:pPr>
        <w:ind w:left="5760" w:firstLine="720"/>
      </w:pPr>
      <w:r>
        <w:t>April 11, 2025</w:t>
      </w:r>
    </w:p>
    <w:p w14:paraId="5DB78F77" w14:textId="2F6BE3C6" w:rsidR="00AF0A61" w:rsidRDefault="00AF0A61" w:rsidP="00AF0A61">
      <w:r>
        <w:t>Addressee</w:t>
      </w:r>
      <w:r>
        <w:br/>
        <w:t>Adress</w:t>
      </w:r>
      <w:r>
        <w:br/>
        <w:t>City, State Zip</w:t>
      </w:r>
      <w:r>
        <w:br/>
      </w:r>
      <w:r>
        <w:br/>
        <w:t>Dear Joint Informal Salutation,</w:t>
      </w:r>
    </w:p>
    <w:p w14:paraId="2ACC878E" w14:textId="6B4A60E1" w:rsidR="00AF0A61" w:rsidRPr="00AF0A61" w:rsidRDefault="00AF0A61" w:rsidP="00AF0A61">
      <w:r w:rsidRPr="00AF0A61">
        <w:t>As we approach the joyful celebration of Easter, I am filled with gratitude for the many ways our parish community has walked together in faith throughout this Lenten season. This time of prayer, fasting, and almsgiving has prepared our hearts to fully embrace the hope and renewal of the Jubilee Year 2025.</w:t>
      </w:r>
    </w:p>
    <w:p w14:paraId="03791E91" w14:textId="735D24AC" w:rsidR="00AF0A61" w:rsidRPr="00AF0A61" w:rsidRDefault="00AF0A61" w:rsidP="00AF0A61">
      <w:r w:rsidRPr="00AF0A61">
        <w:t xml:space="preserve">Pope Francis has called us to journey together as pilgrims of hope, actively sharing our gifts in service to others. One of the tangible ways we can do this is through </w:t>
      </w:r>
      <w:r>
        <w:t>supporting the</w:t>
      </w:r>
      <w:r w:rsidRPr="00AF0A61">
        <w:t xml:space="preserve"> Annual Catholic Appeal</w:t>
      </w:r>
      <w:r>
        <w:t xml:space="preserve"> of the Archdiocese of Oklahoma City</w:t>
      </w:r>
      <w:r w:rsidRPr="00AF0A61">
        <w:t xml:space="preserve">. This year’s theme, </w:t>
      </w:r>
      <w:r w:rsidRPr="00AF0A61">
        <w:rPr>
          <w:b/>
          <w:bCs/>
        </w:rPr>
        <w:t>“Faith in Action,”</w:t>
      </w:r>
      <w:r w:rsidRPr="00AF0A61">
        <w:t xml:space="preserve"> reminds us that our faith is meant to be lived out daily in service, generosity, and love.</w:t>
      </w:r>
    </w:p>
    <w:p w14:paraId="623D87A2" w14:textId="7BC78928" w:rsidR="00AF0A61" w:rsidRDefault="00AF0A61" w:rsidP="00AF0A61">
      <w:r w:rsidRPr="00AF0A61">
        <w:t xml:space="preserve">Through your generosity, the Appeal provides essential support for ministries that make Christ’s love known throughout the </w:t>
      </w:r>
      <w:r w:rsidR="00D34205">
        <w:t>a</w:t>
      </w:r>
      <w:r w:rsidRPr="00AF0A61">
        <w:t xml:space="preserve">rchdiocese. </w:t>
      </w:r>
      <w:r w:rsidR="00D34205" w:rsidRPr="00AF0A61">
        <w:t xml:space="preserve">It advances Evangelization &amp; Discipleship efforts, equipping Catholics of all ages </w:t>
      </w:r>
      <w:r w:rsidR="00D34205">
        <w:t>grow deeper in their relationship with</w:t>
      </w:r>
      <w:r w:rsidR="00D34205" w:rsidRPr="00AF0A61">
        <w:t xml:space="preserve"> Christ. </w:t>
      </w:r>
      <w:r w:rsidRPr="00AF0A61">
        <w:t>It funds Catholic Campus Ministries, wh</w:t>
      </w:r>
      <w:r w:rsidR="00D34205">
        <w:t>ich</w:t>
      </w:r>
      <w:r w:rsidRPr="00AF0A61">
        <w:t xml:space="preserve"> </w:t>
      </w:r>
      <w:r w:rsidR="00D34205">
        <w:t>helps y</w:t>
      </w:r>
      <w:r w:rsidRPr="00AF0A61">
        <w:t>oung adults grow in faith. It s</w:t>
      </w:r>
      <w:r w:rsidR="0036295C">
        <w:t>upports</w:t>
      </w:r>
      <w:r w:rsidRPr="00AF0A61">
        <w:t xml:space="preserve"> Catholic Schools, where children are formed with a strong foundation in faith and values. It nurtures Marriage and Family Life ministry, </w:t>
      </w:r>
      <w:r w:rsidR="0036295C">
        <w:t>providing resources and guidance to build faith-filled homes</w:t>
      </w:r>
      <w:r w:rsidRPr="00AF0A61">
        <w:t xml:space="preserve">. It also sustains Vocations ministry, </w:t>
      </w:r>
      <w:r w:rsidR="0036295C">
        <w:t xml:space="preserve">fostering </w:t>
      </w:r>
      <w:r w:rsidRPr="00AF0A61">
        <w:t>the next generation of priests</w:t>
      </w:r>
      <w:r w:rsidR="00D34205">
        <w:t>, and</w:t>
      </w:r>
      <w:r w:rsidRPr="00AF0A61">
        <w:t xml:space="preserve"> </w:t>
      </w:r>
      <w:r w:rsidR="00D34205">
        <w:t>i</w:t>
      </w:r>
      <w:r w:rsidR="00D34205" w:rsidRPr="00AF0A61">
        <w:t>t cares for retired priests. It supports outreach for the cause of Blessed Stanley Rother.</w:t>
      </w:r>
    </w:p>
    <w:p w14:paraId="6844D9E4" w14:textId="13D74851" w:rsidR="00AF0A61" w:rsidRPr="00F2101B" w:rsidRDefault="00AF0A61" w:rsidP="00AF0A61">
      <w:r w:rsidRPr="00AF0A61">
        <w:t xml:space="preserve">Because of your past generosity, lives have been transformed and our Church has grown stronger. This Jubilee Year presents a special opportunity to renew our commitment to serving others. I invite you to prayerfully consider </w:t>
      </w:r>
      <w:r w:rsidR="00463FC5">
        <w:t xml:space="preserve">renewing your commitment to the Annual Catholic Appeal. If you are able, please consider a monthly gift providing a </w:t>
      </w:r>
      <w:r w:rsidR="005B7DCA">
        <w:t xml:space="preserve">steady foundation for the ministries of the archdiocese. </w:t>
      </w:r>
    </w:p>
    <w:p w14:paraId="12C23C82" w14:textId="6D8C2523" w:rsidR="00AF0A61" w:rsidRDefault="00AF0A61" w:rsidP="00AF0A61">
      <w:r w:rsidRPr="00AF0A61">
        <w:t>Your support, no matter the amount, makes a meaningful difference.</w:t>
      </w:r>
      <w:r>
        <w:t xml:space="preserve"> </w:t>
      </w:r>
      <w:r w:rsidRPr="00AF0A61">
        <w:t xml:space="preserve">Let us continue to express our faith through acts of charity and service, ensuring that the light of Christ shines brightly in our parish and throughout the </w:t>
      </w:r>
      <w:r w:rsidR="0036295C">
        <w:t>a</w:t>
      </w:r>
      <w:r w:rsidRPr="00AF0A61">
        <w:t xml:space="preserve">rchdiocese. Thank you for your prayerful consideration and for your commitment to living out your </w:t>
      </w:r>
      <w:r w:rsidRPr="00AF0A61">
        <w:rPr>
          <w:b/>
          <w:bCs/>
        </w:rPr>
        <w:t>Faith in Action</w:t>
      </w:r>
      <w:r w:rsidRPr="00AF0A61">
        <w:t>. May God bless you abundantly this Easter season.</w:t>
      </w:r>
    </w:p>
    <w:p w14:paraId="2DE5E79F" w14:textId="32B743F0" w:rsidR="00D34205" w:rsidRPr="00AF0A61" w:rsidRDefault="00D34205" w:rsidP="00AF0A61">
      <w:r>
        <w:t>In Christ,</w:t>
      </w:r>
    </w:p>
    <w:p w14:paraId="4D17F169" w14:textId="53058A6D" w:rsidR="00D34205" w:rsidRDefault="005B7DCA">
      <w:r>
        <w:t>INSERT NAME</w:t>
      </w:r>
      <w:r w:rsidR="00D34205">
        <w:br/>
      </w:r>
    </w:p>
    <w:p w14:paraId="665898E0" w14:textId="3361E195" w:rsidR="005B7DCA" w:rsidRPr="005B7DCA" w:rsidRDefault="005B7DCA">
      <w:r w:rsidRPr="005B7DCA">
        <w:t>p.s. If this letter has crossed in the mail with your gift to this year’s Appeal, please accept my sincere and heartfelt gratitude.</w:t>
      </w:r>
    </w:p>
    <w:sectPr w:rsidR="005B7DCA" w:rsidRPr="005B7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C28F3"/>
    <w:multiLevelType w:val="multilevel"/>
    <w:tmpl w:val="632C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9145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A61"/>
    <w:rsid w:val="001957AB"/>
    <w:rsid w:val="002475F9"/>
    <w:rsid w:val="0036295C"/>
    <w:rsid w:val="003D4B4A"/>
    <w:rsid w:val="00414975"/>
    <w:rsid w:val="00463FC5"/>
    <w:rsid w:val="005B7DCA"/>
    <w:rsid w:val="0081316A"/>
    <w:rsid w:val="00AF0A61"/>
    <w:rsid w:val="00CF6667"/>
    <w:rsid w:val="00D34205"/>
    <w:rsid w:val="00D3637E"/>
    <w:rsid w:val="00F21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607E"/>
  <w15:chartTrackingRefBased/>
  <w15:docId w15:val="{4DAC86BC-2CE3-4D00-84F1-6D42B129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A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A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A6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A6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F0A6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F0A6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F0A6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F0A6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F0A6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A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0A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0A6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A6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F0A6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F0A6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F0A6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F0A6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F0A6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F0A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A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A6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A6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F0A61"/>
    <w:pPr>
      <w:spacing w:before="160"/>
      <w:jc w:val="center"/>
    </w:pPr>
    <w:rPr>
      <w:i/>
      <w:iCs/>
      <w:color w:val="404040" w:themeColor="text1" w:themeTint="BF"/>
    </w:rPr>
  </w:style>
  <w:style w:type="character" w:customStyle="1" w:styleId="QuoteChar">
    <w:name w:val="Quote Char"/>
    <w:basedOn w:val="DefaultParagraphFont"/>
    <w:link w:val="Quote"/>
    <w:uiPriority w:val="29"/>
    <w:rsid w:val="00AF0A61"/>
    <w:rPr>
      <w:i/>
      <w:iCs/>
      <w:color w:val="404040" w:themeColor="text1" w:themeTint="BF"/>
    </w:rPr>
  </w:style>
  <w:style w:type="paragraph" w:styleId="ListParagraph">
    <w:name w:val="List Paragraph"/>
    <w:basedOn w:val="Normal"/>
    <w:uiPriority w:val="34"/>
    <w:qFormat/>
    <w:rsid w:val="00AF0A61"/>
    <w:pPr>
      <w:ind w:left="720"/>
      <w:contextualSpacing/>
    </w:pPr>
  </w:style>
  <w:style w:type="character" w:styleId="IntenseEmphasis">
    <w:name w:val="Intense Emphasis"/>
    <w:basedOn w:val="DefaultParagraphFont"/>
    <w:uiPriority w:val="21"/>
    <w:qFormat/>
    <w:rsid w:val="00AF0A61"/>
    <w:rPr>
      <w:i/>
      <w:iCs/>
      <w:color w:val="0F4761" w:themeColor="accent1" w:themeShade="BF"/>
    </w:rPr>
  </w:style>
  <w:style w:type="paragraph" w:styleId="IntenseQuote">
    <w:name w:val="Intense Quote"/>
    <w:basedOn w:val="Normal"/>
    <w:next w:val="Normal"/>
    <w:link w:val="IntenseQuoteChar"/>
    <w:uiPriority w:val="30"/>
    <w:qFormat/>
    <w:rsid w:val="00AF0A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A61"/>
    <w:rPr>
      <w:i/>
      <w:iCs/>
      <w:color w:val="0F4761" w:themeColor="accent1" w:themeShade="BF"/>
    </w:rPr>
  </w:style>
  <w:style w:type="character" w:styleId="IntenseReference">
    <w:name w:val="Intense Reference"/>
    <w:basedOn w:val="DefaultParagraphFont"/>
    <w:uiPriority w:val="32"/>
    <w:qFormat/>
    <w:rsid w:val="00AF0A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23590">
      <w:bodyDiv w:val="1"/>
      <w:marLeft w:val="0"/>
      <w:marRight w:val="0"/>
      <w:marTop w:val="0"/>
      <w:marBottom w:val="0"/>
      <w:divBdr>
        <w:top w:val="none" w:sz="0" w:space="0" w:color="auto"/>
        <w:left w:val="none" w:sz="0" w:space="0" w:color="auto"/>
        <w:bottom w:val="none" w:sz="0" w:space="0" w:color="auto"/>
        <w:right w:val="none" w:sz="0" w:space="0" w:color="auto"/>
      </w:divBdr>
    </w:div>
    <w:div w:id="1170491002">
      <w:bodyDiv w:val="1"/>
      <w:marLeft w:val="0"/>
      <w:marRight w:val="0"/>
      <w:marTop w:val="0"/>
      <w:marBottom w:val="0"/>
      <w:divBdr>
        <w:top w:val="none" w:sz="0" w:space="0" w:color="auto"/>
        <w:left w:val="none" w:sz="0" w:space="0" w:color="auto"/>
        <w:bottom w:val="none" w:sz="0" w:space="0" w:color="auto"/>
        <w:right w:val="none" w:sz="0" w:space="0" w:color="auto"/>
      </w:divBdr>
    </w:div>
    <w:div w:id="15740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168f930-d511-429e-9f65-d7a0798a09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6232CF3A9CF843919406534FB88C40" ma:contentTypeVersion="14" ma:contentTypeDescription="Create a new document." ma:contentTypeScope="" ma:versionID="f83d45c005ba1689124e9338ee20f238">
  <xsd:schema xmlns:xsd="http://www.w3.org/2001/XMLSchema" xmlns:xs="http://www.w3.org/2001/XMLSchema" xmlns:p="http://schemas.microsoft.com/office/2006/metadata/properties" xmlns:ns3="c168f930-d511-429e-9f65-d7a0798a09b8" xmlns:ns4="24ea73c4-df32-4600-bb23-8618255f9a8d" targetNamespace="http://schemas.microsoft.com/office/2006/metadata/properties" ma:root="true" ma:fieldsID="46e2e18a90f80799d7ea86b6edf55f3c" ns3:_="" ns4:_="">
    <xsd:import namespace="c168f930-d511-429e-9f65-d7a0798a09b8"/>
    <xsd:import namespace="24ea73c4-df32-4600-bb23-8618255f9a8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8f930-d511-429e-9f65-d7a0798a0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ea73c4-df32-4600-bb23-8618255f9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B22C7-774C-4EDE-BEDE-DD786B53CEE9}">
  <ds:schemaRefs>
    <ds:schemaRef ds:uri="http://schemas.microsoft.com/sharepoint/v3/contenttype/forms"/>
  </ds:schemaRefs>
</ds:datastoreItem>
</file>

<file path=customXml/itemProps2.xml><?xml version="1.0" encoding="utf-8"?>
<ds:datastoreItem xmlns:ds="http://schemas.openxmlformats.org/officeDocument/2006/customXml" ds:itemID="{D5AD3CAC-F590-4A56-8200-ECBF1D81BF9F}">
  <ds:schemaRefs>
    <ds:schemaRef ds:uri="http://schemas.microsoft.com/office/2006/metadata/properties"/>
    <ds:schemaRef ds:uri="http://schemas.microsoft.com/office/infopath/2007/PartnerControls"/>
    <ds:schemaRef ds:uri="c168f930-d511-429e-9f65-d7a0798a09b8"/>
  </ds:schemaRefs>
</ds:datastoreItem>
</file>

<file path=customXml/itemProps3.xml><?xml version="1.0" encoding="utf-8"?>
<ds:datastoreItem xmlns:ds="http://schemas.openxmlformats.org/officeDocument/2006/customXml" ds:itemID="{FC0F3638-5086-469B-9F78-899E193EB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8f930-d511-429e-9f65-d7a0798a09b8"/>
    <ds:schemaRef ds:uri="24ea73c4-df32-4600-bb23-8618255f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Yardley</dc:creator>
  <cp:keywords/>
  <dc:description/>
  <cp:lastModifiedBy>Jennifer Yardley</cp:lastModifiedBy>
  <cp:revision>2</cp:revision>
  <dcterms:created xsi:type="dcterms:W3CDTF">2025-02-04T18:53:00Z</dcterms:created>
  <dcterms:modified xsi:type="dcterms:W3CDTF">2025-02-04T18:53:00Z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0x010100296232CF3A9CF843919406534FB88C40</vt:lpwstr>
  </property>
</Properties>
</file>